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建筑工程安全技术与管理</w:t>
      </w:r>
    </w:p>
    <w:p>
      <w:r>
        <w:rPr>
          <w:rFonts w:ascii="宋体" w:hAnsi="宋体" w:eastAsia="宋体"/>
          <w:sz w:val="24"/>
        </w:rPr>
        <w:t>许志中主编；夏占国，孙荣荣，顾凯，朱红兵副主编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许志中主编；夏占国，孙荣荣，顾凯，朱红兵副主编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本书出售、求购地址：https://www.jiaokey.com/book/detail/13400348.html</w:t>
      </w:r>
    </w:p>
    <w:p>
      <w:r>
        <w:t>更多相关图书推荐：https://www.jiaokey.com</w:t>
      </w:r>
    </w:p>
    <w:p>
      <w:r>
        <w:t>许志中主编；夏占国，孙荣荣，顾凯，朱红兵副主编 其他作品：https://www.jiaokey.com/tag/许志中主编；夏占国，孙荣荣，顾凯，朱红兵副主编.html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