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西餐宴会</w:t>
      </w:r>
    </w:p>
    <w:p>
      <w:r>
        <w:rPr>
          <w:rFonts w:ascii="宋体" w:hAnsi="宋体" w:eastAsia="宋体"/>
          <w:sz w:val="24"/>
        </w:rPr>
        <w:t>许磊主编；茅建民主审；陆静，阮雁春副主编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许磊主编；茅建民主审；陆静，阮雁春副主编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本书出售、求购地址：https://www.jiaokey.com/book/detail/13399919.html</w:t>
      </w:r>
    </w:p>
    <w:p>
      <w:r>
        <w:t>更多相关图书推荐：https://www.jiaokey.com</w:t>
      </w:r>
    </w:p>
    <w:p>
      <w:r>
        <w:t>许磊主编；茅建民主审；陆静，阮雁春副主编 其他作品：https://www.jiaokey.com/tag/许磊主编；茅建民主审；陆静，阮雁春副主编.html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关键词搜索：https://www.jiaokey.com/tag/西餐宴会.html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