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美国最新室内透视图表现技法</w:t>
      </w:r>
    </w:p>
    <w:p>
      <w:r>
        <w:rPr>
          <w:rFonts w:ascii="宋体" w:hAnsi="宋体" w:eastAsia="宋体"/>
          <w:sz w:val="24"/>
        </w:rPr>
        <w:t>罗启敏著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美国最新室内透视图表现技法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罗启敏著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新形象出版事业有限公司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本书出售、求购地址：https://www.jiaokey.com/book/detail/13398932.html</w:t>
      </w:r>
    </w:p>
    <w:p>
      <w:r>
        <w:t>更多相关图书推荐：https://www.jiaokey.com</w:t>
      </w:r>
    </w:p>
    <w:p>
      <w:r>
        <w:t>罗启敏著 其他作品：https://www.jiaokey.com/tag/罗启敏著.html</w:t>
      </w:r>
    </w:p>
    <w:p>
      <w:r>
        <w:t>新形象出版事业有限公司 出版图书：https://www.jiaokey.com/tag/新形象出版事业有限公司.html</w:t>
      </w:r>
    </w:p>
    <w:p>
      <w:r>
        <w:t>关键词搜索：https://www.jiaokey.com/tag/美国最新室内透视图表现技法.html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