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书名：现代实用美术标色色谱</w:t>
      </w:r>
    </w:p>
    <w:p>
      <w:r>
        <w:t>作者:一家编</w:t>
      </w:r>
    </w:p>
    <w:p>
      <w:r>
        <w:t>出版社:西安：陕西人民美术出版社</w:t>
      </w:r>
    </w:p>
    <w:p>
      <w:r>
        <w:t>出版日期：1999.01</w:t>
      </w:r>
    </w:p>
    <w:p>
      <w:r>
        <w:t>总页数：125</w:t>
      </w:r>
    </w:p>
    <w:p>
      <w:r>
        <w:t>更多请访问教客网:www.jiaokey.com</w:t>
      </w:r>
    </w:p>
    <w:p>
      <w:r>
        <w:t>现代实用美术标色色谱评论地址：https://www.jiaokey.com/book/detail/13398711.html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