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书名：冶金工业建设工程预算定额  第8册  刷油、防腐、保湿工程  2012年版</w:t>
      </w:r>
    </w:p>
    <w:p>
      <w:r>
        <w:t>作者：冶金工业建设工程定额总站编</w:t>
      </w:r>
    </w:p>
    <w:p>
      <w:r>
        <w:t>出版社：北京:冶金工业出版社,2013.01</w:t>
      </w:r>
    </w:p>
    <w:p>
      <w:r>
        <w:t>出版日期：</w:t>
      </w:r>
    </w:p>
    <w:p>
      <w:r>
        <w:t>总页数：714</w:t>
      </w:r>
    </w:p>
    <w:p>
      <w:r>
        <w:t>更多请访问教客网: www.jiaokey.com</w:t>
      </w:r>
    </w:p>
    <w:p>
      <w:r>
        <w:t>冶金工业建设工程预算定额  第8册  刷油、防腐、保湿工程  2012年版 评论地址：https://www.jiaokey.com/book/detail/13398221.html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