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  彩色精印普及本</w:t>
      </w:r>
    </w:p>
    <w:p>
      <w:r>
        <w:rPr>
          <w:rFonts w:ascii="宋体" w:hAnsi="宋体" w:eastAsia="宋体"/>
          <w:sz w:val="24"/>
        </w:rPr>
        <w:t>王维荣，洪晓明选编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47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8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47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  彩色精印普及本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王维荣，洪晓明选编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本书出售、求购地址：https://www.jiaokey.com/book/detail/13398079.html</w:t>
      </w:r>
    </w:p>
    <w:p>
      <w:r>
        <w:t>更多相关图书推荐：https://www.jiaokey.com</w:t>
      </w:r>
    </w:p>
    <w:p>
      <w:r>
        <w:t>王维荣，洪晓明选编 其他作品：https://www.jiaokey.com/tag/王维荣，洪晓明选编.html</w:t>
      </w:r>
    </w:p>
    <w:p>
      <w:r>
        <w:t>学林书店 出版图书：https://www.jiaokey.com/tag/学林书店.html</w:t>
      </w:r>
    </w:p>
    <w:p>
      <w:r>
        <w:t>关键词搜索：https://www.jiaokey.com/tag/边城  彩色精印普及本.html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