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11g数据库项目应用开发</w:t>
      </w:r>
    </w:p>
    <w:p>
      <w:r>
        <w:rPr>
          <w:rFonts w:ascii="宋体" w:hAnsi="宋体" w:eastAsia="宋体"/>
          <w:sz w:val="24"/>
        </w:rPr>
        <w:t>李强主编；罗先录，韩思捷，孔宇彦副主编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11g数据库项目应用开发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李强主编；罗先录，韩思捷，孔宇彦副主编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本书出售、求购地址：https://www.jiaokey.com/book/detail/13397558.html</w:t>
      </w:r>
    </w:p>
    <w:p>
      <w:r>
        <w:t>更多相关图书推荐：https://www.jiaokey.com</w:t>
      </w:r>
    </w:p>
    <w:p>
      <w:r>
        <w:t>李强主编；罗先录，韩思捷，孔宇彦副主编 其他作品：https://www.jiaokey.com/tag/李强主编；罗先录，韩思捷，孔宇彦副主编.html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11g数据库项目应用开发.html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