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工商管理高级教程  MBA必修核心课程 第1卷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工商管理高级教程  MBA必修核心课程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本书出售、求购地址：https://www.jiaokey.com/book/detail/13395990.html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关键词搜索：https://www.jiaokey.com/tag/工商管理高级教程  MBA必修核心课程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