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刀具工艺师手册</w:t>
      </w:r>
    </w:p>
    <w:p>
      <w:r>
        <w:rPr>
          <w:rFonts w:ascii="宋体" w:hAnsi="宋体" w:eastAsia="宋体"/>
          <w:sz w:val="24"/>
        </w:rPr>
        <w:t>伯卡尔斯基，史列依莫维奇，克里莫夫，洛金合著；江南译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刀具工艺师手册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伯卡尔斯基，史列依莫维奇，克里莫夫，洛金合著；江南译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本书出售、求购地址：https://www.jiaokey.com/book/detail/13395960.html</w:t>
      </w:r>
    </w:p>
    <w:p>
      <w:r>
        <w:t>更多相关图书推荐：https://www.jiaokey.com</w:t>
      </w:r>
    </w:p>
    <w:p>
      <w:r>
        <w:t>伯卡尔斯基，史列依莫维奇，克里莫夫，洛金合著；江南译 其他作品：https://www.jiaokey.com/tag/伯卡尔斯基，史列依莫维奇，克里莫夫，洛金合著；江南译.html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关键词搜索：https://www.jiaokey.com/tag/刀具工艺师手册.html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