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高等考试普通行政考试大全  3</w:t>
      </w:r>
    </w:p>
    <w:p>
      <w:r>
        <w:rPr>
          <w:rFonts w:ascii="宋体" w:hAnsi="宋体" w:eastAsia="宋体"/>
          <w:sz w:val="24"/>
        </w:rPr>
        <w:t>陈野萍，周乐山，刘佩宜等编纂；刘铁冷校订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高等考试普通行政考试大全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陈野萍，周乐山，刘佩宜等编纂；刘铁冷校订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本书出售、求购地址：https://www.jiaokey.com/book/detail/13395781.html</w:t>
      </w:r>
    </w:p>
    <w:p>
      <w:r>
        <w:t>更多相关图书推荐：https://www.jiaokey.com</w:t>
      </w:r>
    </w:p>
    <w:p>
      <w:r>
        <w:t>陈野萍，周乐山，刘佩宜等编纂；刘铁冷校订 其他作品：https://www.jiaokey.com/tag/陈野萍，周乐山，刘佩宜等编纂；刘铁冷校订.html</w:t>
      </w:r>
    </w:p>
    <w:p>
      <w:r>
        <w:t>上海真美书社 出版图书：https://www.jiaokey.com/tag/上海真美书社.html</w:t>
      </w:r>
    </w:p>
    <w:p>
      <w:r>
        <w:t>关键词搜索：https://www.jiaokey.com/tag/高等考试普通行政考试大全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