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书名：儿童棒针编织与图案  续编</w:t>
      </w:r>
    </w:p>
    <w:p>
      <w:r>
        <w:t>作者：应善昌主编</w:t>
      </w:r>
    </w:p>
    <w:p>
      <w:r>
        <w:t>出版社：杭州：浙江摄影出版社</w:t>
      </w:r>
    </w:p>
    <w:p>
      <w:r>
        <w:t>出版日期：1992.10</w:t>
      </w:r>
    </w:p>
    <w:p>
      <w:r>
        <w:t>总页数：144</w:t>
      </w:r>
    </w:p>
    <w:p>
      <w:r>
        <w:t>更多请访问教客网: www.jiaokey.com</w:t>
      </w:r>
    </w:p>
    <w:p>
      <w:r>
        <w:t>儿童棒针编织与图案  续编 评论地址：https://www.jiaokey.com/book/detail/13395466.html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