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航空母舰作战  危急关头的指挥决策  1</w:t>
      </w:r>
    </w:p>
    <w:p>
      <w:r>
        <w:rPr>
          <w:rFonts w:ascii="宋体" w:hAnsi="宋体" w:eastAsia="宋体"/>
          <w:sz w:val="24"/>
        </w:rPr>
        <w:t>（美）史密斯（Douglas V.Smith）著；刘诚，滕玉军，李景泉，陈玉柱，孙莉译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航空母舰作战  危急关头的指挥决策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（美）史密斯（Douglas V.Smith）著；刘诚，滕玉军，李景泉，陈玉柱，孙莉译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本书出售、求购地址：https://www.jiaokey.com/book/detail/13395015.html</w:t>
      </w:r>
    </w:p>
    <w:p>
      <w:r>
        <w:t>更多相关图书推荐：https://www.jiaokey.com</w:t>
      </w:r>
    </w:p>
    <w:p>
      <w:r>
        <w:t>（美）史密斯（Douglas V.Smith）著；刘诚，滕玉军，李景泉，陈玉柱，孙莉译 其他作品：https://www.jiaokey.com/tag/（美）史密斯（Douglas V.Smith）著；刘诚，滕玉军，李景泉，陈玉柱，孙莉译.html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关键词搜索：https://www.jiaokey.com/tag/航空母舰作战  危急关头的指挥决策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