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大学生活导论</w:t>
      </w:r>
    </w:p>
    <w:p>
      <w:r>
        <w:rPr>
          <w:rFonts w:ascii="宋体" w:hAnsi="宋体" w:eastAsia="宋体"/>
          <w:sz w:val="24"/>
        </w:rPr>
        <w:t>郑传芳主编；郭绍生，潘玉腾副主编；兰玉清，杨建义，陈晓斌编委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郑传芳主编；郭绍生，潘玉腾副主编；兰玉清，杨建义，陈晓斌编委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本书出售、求购地址：https://www.jiaokey.com/book/detail/13394888.html</w:t>
      </w:r>
    </w:p>
    <w:p>
      <w:r>
        <w:t>更多相关图书推荐：https://www.jiaokey.com</w:t>
      </w:r>
    </w:p>
    <w:p>
      <w:r>
        <w:t>郑传芳主编；郭绍生，潘玉腾副主编；兰玉清，杨建义，陈晓斌编委 其他作品：https://www.jiaokey.com/tag/郑传芳主编；郭绍生，潘玉腾副主编；兰玉清，杨建义，陈晓斌编委.html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关键词搜索：https://www.jiaokey.com/tag/大学生活导论.html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