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疫苗的质量控制与评价</w:t>
      </w:r>
    </w:p>
    <w:p>
      <w:r>
        <w:rPr>
          <w:rFonts w:ascii="宋体" w:hAnsi="宋体" w:eastAsia="宋体"/>
          <w:sz w:val="24"/>
        </w:rPr>
        <w:t>王军志主编；李凤祥，董关木副主编；卫江波，马霄，王辉等编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疫苗的质量控制与评价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王军志主编；李凤祥，董关木副主编；卫江波，马霄，王辉等编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本书出售、求购地址：https://www.jiaokey.com/book/detail/13394613.html</w:t>
      </w:r>
    </w:p>
    <w:p>
      <w:r>
        <w:t>更多相关图书推荐：https://www.jiaokey.com</w:t>
      </w:r>
    </w:p>
    <w:p>
      <w:r>
        <w:t>王军志主编；李凤祥，董关木副主编；卫江波，马霄，王辉等编 其他作品：https://www.jiaokey.com/tag/王军志主编；李凤祥，董关木副主编；卫江波，马霄，王辉等编.html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关键词搜索：https://www.jiaokey.com/tag/疫苗的质量控制与评价.html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