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书名：最新现行律集解  司法必携</w:t>
      </w:r>
    </w:p>
    <w:p>
      <w:r>
        <w:t>作者：史文编辑；上海沅益书社校阅</w:t>
      </w:r>
    </w:p>
    <w:p>
      <w:r>
        <w:t>出版社：共和书局,1919.05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最新现行律集解  司法必携 评论地址：https://www.jiaokey.com/book/detail/13392907.html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