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汉译日本警察法令类纂  第9册</w:t>
      </w:r>
    </w:p>
    <w:p>
      <w:r>
        <w:rPr>
          <w:rFonts w:ascii="宋体" w:hAnsi="宋体" w:eastAsia="宋体"/>
          <w:sz w:val="24"/>
        </w:rPr>
        <w:t>法政研究社编译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汉译日本警察法令类纂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本书出售、求购地址：https://www.jiaokey.com/book/detail/13392801.html</w:t>
      </w:r>
    </w:p>
    <w:p>
      <w:r>
        <w:t>更多相关图书推荐：https://www.jiaokey.com</w:t>
      </w:r>
    </w:p>
    <w:p>
      <w:r>
        <w:t>法政研究社编译 其他作品：https://www.jiaokey.com/tag/法政研究社编译.html</w:t>
      </w:r>
    </w:p>
    <w:p>
      <w:r>
        <w:t>法政研究社 出版图书：https://www.jiaokey.com/tag/法政研究社.html</w:t>
      </w:r>
    </w:p>
    <w:p>
      <w:r>
        <w:t>关键词搜索：https://www.jiaokey.com/tag/汉译日本警察法令类纂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