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经济学的世界  上篇  经济观念与现实问题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经济学的世界  上篇  经济观念与现实问题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本书出售、求购地址：https://www.jiaokey.com/book/detail/13392630.html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关键词搜索：https://www.jiaokey.com/tag/经济学的世界  上篇  经济观念与现实问题.html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