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浙江新文坛概观  1979－1983</w:t>
      </w:r>
    </w:p>
    <w:p>
      <w:r>
        <w:rPr>
          <w:rFonts w:ascii="宋体" w:hAnsi="宋体" w:eastAsia="宋体"/>
          <w:sz w:val="24"/>
        </w:rPr>
        <w:t>郭志今主编；刘卫，文声，徐萍等编辑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浙江新文坛概观  1979－1983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郭志今主编；刘卫，文声，徐萍等编辑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本书出售、求购地址：https://www.jiaokey.com/book/detail/13389854.html</w:t>
      </w:r>
    </w:p>
    <w:p>
      <w:r>
        <w:t>更多相关图书推荐：https://www.jiaokey.com</w:t>
      </w:r>
    </w:p>
    <w:p>
      <w:r>
        <w:t>郭志今主编；刘卫，文声，徐萍等编辑 其他作品：https://www.jiaokey.com/tag/郭志今主编；刘卫，文声，徐萍等编辑.html</w:t>
      </w:r>
    </w:p>
    <w:p>
      <w:r>
        <w:t>关键词搜索：https://www.jiaokey.com/tag/浙江新文坛概观  1979－1983.html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