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高级英语1  第3版  同步测试</w:t>
      </w:r>
    </w:p>
    <w:p>
      <w:r>
        <w:rPr>
          <w:rFonts w:ascii="宋体" w:hAnsi="宋体" w:eastAsia="宋体"/>
          <w:sz w:val="24"/>
        </w:rPr>
        <w:t>王俊菊，王颖主编；纪云霞副主编；张兆刚，孙晓红，邵春燕编者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高级英语1  第3版  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王俊菊，王颖主编；纪云霞副主编；张兆刚，孙晓红，邵春燕编者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本书出售、求购地址：https://www.jiaokey.com/book/detail/13389765.html</w:t>
      </w:r>
    </w:p>
    <w:p>
      <w:r>
        <w:t>更多相关图书推荐：https://www.jiaokey.com</w:t>
      </w:r>
    </w:p>
    <w:p>
      <w:r>
        <w:t>王俊菊，王颖主编；纪云霞副主编；张兆刚，孙晓红，邵春燕编者 其他作品：https://www.jiaokey.com/tag/王俊菊，王颖主编；纪云霞副主编；张兆刚，孙晓红，邵春燕编者.html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关键词搜索：https://www.jiaokey.com/tag/高级英语1  第3版  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