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黑龙江流域民族的造型艺术</w:t>
      </w:r>
    </w:p>
    <w:p>
      <w:r>
        <w:rPr>
          <w:rFonts w:ascii="宋体" w:hAnsi="宋体" w:eastAsia="宋体"/>
          <w:sz w:val="24"/>
        </w:rPr>
        <w:t>张璇如，韩俊光，吴肃民主编；孙云来编译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黑龙江流域民族的造型艺术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张璇如，韩俊光，吴肃民主编；孙云来编译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本书出售、求购地址：https://www.jiaokey.com/book/detail/13387640.html</w:t>
      </w:r>
    </w:p>
    <w:p>
      <w:r>
        <w:t>更多相关图书推荐：https://www.jiaokey.com</w:t>
      </w:r>
    </w:p>
    <w:p>
      <w:r>
        <w:t>张璇如，韩俊光，吴肃民主编；孙云来编译 其他作品：https://www.jiaokey.com/tag/张璇如，韩俊光，吴肃民主编；孙云来编译.html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关键词搜索：https://www.jiaokey.com/tag/黑龙江流域民族的造型艺术.html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