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</w:t>
      </w:r>
    </w:p>
    <w:p>
      <w:r>
        <w:rPr>
          <w:rFonts w:ascii="宋体" w:hAnsi="宋体" w:eastAsia="宋体"/>
          <w:sz w:val="24"/>
        </w:rPr>
        <w:t>道格拉斯·D·戴维斯，查理斯·A·霍尔特著；连洪泉，左聪颖译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道格拉斯·D·戴维斯，查理斯·A·霍尔特著；连洪泉，左聪颖译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本书出售、求购地址：https://www.jiaokey.com/book/detail/13386355.html</w:t>
      </w:r>
    </w:p>
    <w:p>
      <w:r>
        <w:t>更多相关图书推荐：https://www.jiaokey.com</w:t>
      </w:r>
    </w:p>
    <w:p>
      <w:r>
        <w:t>道格拉斯·D·戴维斯，查理斯·A·霍尔特著；连洪泉，左聪颖译 其他作品：https://www.jiaokey.com/tag/道格拉斯·D·戴维斯，查理斯·A·霍尔特著；连洪泉，左聪颖译.html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