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发展战略丛书  发展模型  1950-1970</w:t>
      </w:r>
    </w:p>
    <w:p>
      <w:r>
        <w:rPr>
          <w:rFonts w:ascii="宋体" w:hAnsi="宋体" w:eastAsia="宋体"/>
          <w:sz w:val="24"/>
        </w:rPr>
        <w:t>（美）H·钱纳里 M·塞尔琴著；赵学清，滕勇，宋定国译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发展战略丛书  发展模型  1950-1970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（美）H·钱纳里 M·塞尔琴著；赵学清，滕勇，宋定国译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本书出售、求购地址：https://www.jiaokey.com/book/detail/13386034.html</w:t>
      </w:r>
    </w:p>
    <w:p>
      <w:r>
        <w:t>更多相关图书推荐：https://www.jiaokey.com</w:t>
      </w:r>
    </w:p>
    <w:p>
      <w:r>
        <w:t>（美）H·钱纳里 M·塞尔琴著；赵学清，滕勇，宋定国译 其他作品：https://www.jiaokey.com/tag/（美）H·钱纳里 M·塞尔琴著；赵学清，滕勇，宋定国译.html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关键词搜索：https://www.jiaokey.com/tag/发展战略丛书  发展模型  1950-1970.html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