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书名：电网设备及材料质量管控重点措施</w:t>
      </w:r>
    </w:p>
    <w:p>
      <w:r>
        <w:t>作者：本社编</w:t>
      </w:r>
    </w:p>
    <w:p>
      <w:r>
        <w:t>出版社：北京：中国电力出版社</w:t>
      </w:r>
    </w:p>
    <w:p>
      <w:r>
        <w:t>出版日期：2012.10</w:t>
      </w:r>
    </w:p>
    <w:p>
      <w:r>
        <w:t>总页数：162</w:t>
      </w:r>
    </w:p>
    <w:p>
      <w:r>
        <w:t>更多请访问教客网: www.jiaokey.com</w:t>
      </w:r>
    </w:p>
    <w:p>
      <w:r>
        <w:t>电网设备及材料质量管控重点措施 评论地址：https://www.jiaokey.com/book/detail/13385539.html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