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河南光山古树名木</w:t>
      </w:r>
    </w:p>
    <w:p>
      <w:r>
        <w:rPr>
          <w:rFonts w:ascii="宋体" w:hAnsi="宋体" w:eastAsia="宋体"/>
          <w:sz w:val="24"/>
        </w:rPr>
        <w:t>王淮主编；范先松，汪增超，付觉民，何贵友副主编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河南光山古树名木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王淮主编；范先松，汪增超，付觉民，何贵友副主编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本书出售、求购地址：https://www.jiaokey.com/book/detail/13385526.html</w:t>
      </w:r>
    </w:p>
    <w:p>
      <w:r>
        <w:t>更多相关图书推荐：https://www.jiaokey.com</w:t>
      </w:r>
    </w:p>
    <w:p>
      <w:r>
        <w:t>王淮主编；范先松，汪增超，付觉民，何贵友副主编 其他作品：https://www.jiaokey.com/tag/王淮主编；范先松，汪增超，付觉民，何贵友副主编.html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关键词搜索：https://www.jiaokey.com/tag/河南光山古树名木.html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