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书名：我家有女初长成  好妈妈要告诉女儿的99个生活细节</w:t>
      </w:r>
    </w:p>
    <w:p>
      <w:r>
        <w:t>作者：牛晓彦著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总页数：307</w:t>
      </w:r>
    </w:p>
    <w:p>
      <w:r>
        <w:t>更多请访问教客网: www.jiaokey.com</w:t>
      </w:r>
    </w:p>
    <w:p>
      <w:r>
        <w:t>我家有女初长成  好妈妈要告诉女儿的99个生活细节 评论地址：https://www.jiaokey.com/book/detail/13384561.html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