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新会计制度训练题集</w:t>
      </w:r>
    </w:p>
    <w:p>
      <w:r>
        <w:rPr>
          <w:rFonts w:ascii="宋体" w:hAnsi="宋体" w:eastAsia="宋体"/>
          <w:sz w:val="24"/>
        </w:rPr>
        <w:t>顾卫群，徐化群主编；刘宝成，吴龙，张庆福，翟培林等副主编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新会计制度训练题集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顾卫群，徐化群主编；刘宝成，吴龙，张庆福，翟培林等副主编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本书出售、求购地址：https://www.jiaokey.com/book/detail/13384192.html</w:t>
      </w:r>
    </w:p>
    <w:p>
      <w:r>
        <w:t>更多相关图书推荐：https://www.jiaokey.com</w:t>
      </w:r>
    </w:p>
    <w:p>
      <w:r>
        <w:t>顾卫群，徐化群主编；刘宝成，吴龙，张庆福，翟培林等副主编 其他作品：https://www.jiaokey.com/tag/顾卫群，徐化群主编；刘宝成，吴龙，张庆福，翟培林等副主编.html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关键词搜索：https://www.jiaokey.com/tag/新会计制度训练题集.html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