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书名：国情与社会主义教育概论</w:t>
      </w:r>
    </w:p>
    <w:p>
      <w:r>
        <w:t>作者：张宝忠，杨桂荣主编</w:t>
      </w:r>
    </w:p>
    <w:p>
      <w:r>
        <w:t>出版社：北京：北京农业大学出版社</w:t>
      </w:r>
    </w:p>
    <w:p>
      <w:r>
        <w:t>出版日期：1991.06</w:t>
      </w:r>
    </w:p>
    <w:p>
      <w:r>
        <w:t>总页数：356</w:t>
      </w:r>
    </w:p>
    <w:p>
      <w:r>
        <w:t>更多请访问教客网: www.jiaokey.com</w:t>
      </w:r>
    </w:p>
    <w:p>
      <w:r>
        <w:t>国情与社会主义教育概论 评论地址：https://www.jiaokey.com/book/detail/13381674.html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