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蓝色争锋：海洋大国与海权争夺</w:t>
      </w:r>
    </w:p>
    <w:p>
      <w:r>
        <w:rPr>
          <w:rFonts w:ascii="宋体" w:hAnsi="宋体" w:eastAsia="宋体"/>
          <w:sz w:val="24"/>
        </w:rPr>
        <w:t>王生荣著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蓝色争锋：海洋大国与海权争夺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本书出售、求购地址：https://www.jiaokey.com/book/detail/13381428.html</w:t>
      </w:r>
    </w:p>
    <w:p>
      <w:r>
        <w:t>更多相关图书推荐：https://www.jiaokey.com</w:t>
      </w:r>
    </w:p>
    <w:p>
      <w:r>
        <w:t>王生荣著 其他作品：https://www.jiaokey.com/tag/王生荣著.html</w:t>
      </w:r>
    </w:p>
    <w:p>
      <w:r>
        <w:t>关键词搜索：https://www.jiaokey.com/tag/蓝色争锋：海洋大国与海权争夺.html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