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长沙农业  农村  农民问题研究</w:t>
      </w:r>
    </w:p>
    <w:p>
      <w:r>
        <w:rPr>
          <w:rFonts w:ascii="宋体" w:hAnsi="宋体" w:eastAsia="宋体"/>
          <w:sz w:val="24"/>
        </w:rPr>
        <w:t>向治铨，邹日新主编；任一平，刘国华，陈甲标副主编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长沙农业  农村  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向治铨，邹日新主编；任一平，刘国华，陈甲标副主编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本书出售、求购地址：https://www.jiaokey.com/book/detail/13378563.html</w:t>
      </w:r>
    </w:p>
    <w:p>
      <w:r>
        <w:t>更多相关图书推荐：https://www.jiaokey.com</w:t>
      </w:r>
    </w:p>
    <w:p>
      <w:r>
        <w:t>向治铨，邹日新主编；任一平，刘国华，陈甲标副主编 其他作品：https://www.jiaokey.com/tag/向治铨，邹日新主编；任一平，刘国华，陈甲标副主编.html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关键词搜索：https://www.jiaokey.com/tag/长沙农业  农村  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