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历史唯物主义视阈下的自我实现研究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历史唯物主义视阈下的自我实现研究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本书出售、求购地址：https://www.jiaokey.com/book/detail/13377951.html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关键词搜索：https://www.jiaokey.com/tag/历史唯物主义视阈下的自我实现研究.html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