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机场飞行区工程管理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机场飞行区工程管理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本书出售、求购地址：https://www.jiaokey.com/book/detail/13377831.html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关键词搜索：https://www.jiaokey.com/tag/机场飞行区工程管理.html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