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书名：从《伤寒论》看中医辨证逻辑的思维方法</w:t>
      </w:r>
    </w:p>
    <w:p>
      <w:r>
        <w:t>作者:李爽姿，王勤明编著</w:t>
      </w:r>
    </w:p>
    <w:p>
      <w:r>
        <w:t>出版社:北京：中医古籍出版社</w:t>
      </w:r>
    </w:p>
    <w:p>
      <w:r>
        <w:t>出版日期：2013.06</w:t>
      </w:r>
    </w:p>
    <w:p>
      <w:r>
        <w:t>总页数：290</w:t>
      </w:r>
    </w:p>
    <w:p>
      <w:r>
        <w:t>更多请访问教客网:www.jiaokey.com</w:t>
      </w:r>
    </w:p>
    <w:p>
      <w:r>
        <w:t>从《伤寒论》看中医辨证逻辑的思维方法评论地址：https://www.jiaokey.com/book/detail/13376591.html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