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共君一醉</w:t>
      </w:r>
    </w:p>
    <w:p>
      <w:r>
        <w:rPr>
          <w:rFonts w:ascii="宋体" w:hAnsi="宋体" w:eastAsia="宋体"/>
          <w:sz w:val="24"/>
        </w:rPr>
        <w:t>天如玉著；苏瑶主编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共君一醉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天如玉著；苏瑶主编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本书出售、求购地址：https://www.jiaokey.com/book/detail/13375848.html</w:t>
      </w:r>
    </w:p>
    <w:p>
      <w:r>
        <w:t>更多相关图书推荐：https://www.jiaokey.com</w:t>
      </w:r>
    </w:p>
    <w:p>
      <w:r>
        <w:t>天如玉著；苏瑶主编 其他作品：https://www.jiaokey.com/tag/天如玉著；苏瑶主编.html</w:t>
      </w:r>
    </w:p>
    <w:p>
      <w:r>
        <w:t>海口:海南出版社,2011.07 出版图书：https://www.jiaokey.com/tag/海口:海南出版社,2011.07.html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