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回归身体</w:t>
      </w:r>
    </w:p>
    <w:p>
      <w:r>
        <w:rPr>
          <w:rFonts w:ascii="宋体" w:hAnsi="宋体" w:eastAsia="宋体"/>
          <w:sz w:val="24"/>
        </w:rPr>
        <w:t>杨孟瑜采访撰稿；云门舞集舞蹈教室策划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杨孟瑜采访撰稿；云门舞集舞蹈教室策划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本书出售、求购地址：https://www.jiaokey.com/book/detail/13375014.html</w:t>
      </w:r>
    </w:p>
    <w:p>
      <w:r>
        <w:t>更多相关图书推荐：https://www.jiaokey.com</w:t>
      </w:r>
    </w:p>
    <w:p>
      <w:r>
        <w:t>杨孟瑜采访撰稿；云门舞集舞蹈教室策划 其他作品：https://www.jiaokey.com/tag/杨孟瑜采访撰稿；云门舞集舞蹈教室策划.html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关键词搜索：https://www.jiaokey.com/tag/回归身体.html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