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最后一个游击战士  卡斯特罗传</w:t>
      </w:r>
    </w:p>
    <w:p>
      <w:r>
        <w:rPr>
          <w:rFonts w:ascii="宋体" w:hAnsi="宋体" w:eastAsia="宋体"/>
          <w:sz w:val="24"/>
        </w:rPr>
        <w:t>（美）诺韦尔托·富恩特斯著；刘海清，李江滨译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最后一个游击战士  卡斯特罗传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（美）诺韦尔托·富恩特斯著；刘海清，李江滨译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本书出售、求购地址：https://www.jiaokey.com/book/detail/13374696.html</w:t>
      </w:r>
    </w:p>
    <w:p>
      <w:r>
        <w:t>更多相关图书推荐：https://www.jiaokey.com</w:t>
      </w:r>
    </w:p>
    <w:p>
      <w:r>
        <w:t>（美）诺韦尔托·富恩特斯著；刘海清，李江滨译 其他作品：https://www.jiaokey.com/tag/（美）诺韦尔托·富恩特斯著；刘海清，李江滨译.html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关键词搜索：https://www.jiaokey.com/tag/最后一个游击战士  卡斯特罗传.html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