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书名：论西方中世纪王权观  现代国家权力观念的中世纪起源</w:t>
      </w:r>
    </w:p>
    <w:p>
      <w:r>
        <w:t>作者：李筠著</w:t>
      </w:r>
    </w:p>
    <w:p>
      <w:r>
        <w:t>出版社：北京：社会科学文献出版社</w:t>
      </w:r>
    </w:p>
    <w:p>
      <w:r>
        <w:t>出版日期：2013</w:t>
      </w:r>
    </w:p>
    <w:p>
      <w:r>
        <w:t>总页数：285</w:t>
      </w:r>
    </w:p>
    <w:p>
      <w:r>
        <w:t>更多请访问教客网: www.jiaokey.com</w:t>
      </w:r>
    </w:p>
    <w:p>
      <w:r>
        <w:t>论西方中世纪王权观  现代国家权力观念的中世纪起源 评论地址：https://www.jiaokey.com/book/detail/13374019.html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