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断袖文编  中国古代同性恋史料集成  1</w:t>
      </w:r>
    </w:p>
    <w:p>
      <w:r>
        <w:rPr>
          <w:rFonts w:ascii="宋体" w:hAnsi="宋体" w:eastAsia="宋体"/>
          <w:sz w:val="24"/>
        </w:rPr>
        <w:t>张杰编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断袖文编  中国古代同性恋史料集成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本书出售、求购地址：https://www.jiaokey.com/book/detail/13373740.html</w:t>
      </w:r>
    </w:p>
    <w:p>
      <w:r>
        <w:t>更多相关图书推荐：https://www.jiaokey.com</w:t>
      </w:r>
    </w:p>
    <w:p>
      <w:r>
        <w:t>张杰编 其他作品：https://www.jiaokey.com/tag/张杰编.html</w:t>
      </w:r>
    </w:p>
    <w:p>
      <w:r>
        <w:t>天津：天津古籍出版社 出版图书：https://www.jiaokey.com/tag/天津：天津古籍出版社.html</w:t>
      </w:r>
    </w:p>
    <w:p>
      <w:r>
        <w:t>关键词搜索：https://www.jiaokey.com/tag/断袖文编  中国古代同性恋史料集成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