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发展中的河南农村信用社</w:t>
      </w:r>
    </w:p>
    <w:p>
      <w:r>
        <w:rPr>
          <w:rFonts w:ascii="宋体" w:hAnsi="宋体" w:eastAsia="宋体"/>
          <w:sz w:val="24"/>
        </w:rPr>
        <w:t>新华社河南分社编辑；范光华，赵彦华主编；陈漫雪，王胜利，姬瑞朝副主编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发展中的河南农村信用社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新华社河南分社编辑；范光华，赵彦华主编；陈漫雪，王胜利，姬瑞朝副主编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本书出售、求购地址：https://www.jiaokey.com/book/detail/13373477.html</w:t>
      </w:r>
    </w:p>
    <w:p>
      <w:r>
        <w:t>更多相关图书推荐：https://www.jiaokey.com</w:t>
      </w:r>
    </w:p>
    <w:p>
      <w:r>
        <w:t>新华社河南分社编辑；范光华，赵彦华主编；陈漫雪，王胜利，姬瑞朝副主编 其他作品：https://www.jiaokey.com/tag/新华社河南分社编辑；范光华，赵彦华主编；陈漫雪，王胜利，姬瑞朝副主编.html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关键词搜索：https://www.jiaokey.com/tag/发展中的河南农村信用社.html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