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俄罗斯黄皮书  俄罗斯发展报告  2013</w:t>
      </w:r>
    </w:p>
    <w:p>
      <w:r>
        <w:rPr>
          <w:rFonts w:ascii="宋体" w:hAnsi="宋体" w:eastAsia="宋体"/>
          <w:sz w:val="24"/>
        </w:rPr>
        <w:t>李永全主编；潘德礼，程亦军，薛福岐副主编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俄罗斯黄皮书  俄罗斯发展报告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李永全主编；潘德礼，程亦军，薛福岐副主编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本书出售、求购地址：https://www.jiaokey.com/book/detail/13372504.html</w:t>
      </w:r>
    </w:p>
    <w:p>
      <w:r>
        <w:t>更多相关图书推荐：https://www.jiaokey.com</w:t>
      </w:r>
    </w:p>
    <w:p>
      <w:r>
        <w:t>李永全主编；潘德礼，程亦军，薛福岐副主编 其他作品：https://www.jiaokey.com/tag/李永全主编；潘德礼，程亦军，薛福岐副主编.html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关键词搜索：https://www.jiaokey.com/tag/俄罗斯黄皮书  俄罗斯发展报告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