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ITMC企业经营决策沙盘模拟实训教程</w:t>
      </w:r>
    </w:p>
    <w:p>
      <w:r>
        <w:rPr>
          <w:rFonts w:ascii="宋体" w:hAnsi="宋体" w:eastAsia="宋体"/>
          <w:sz w:val="24"/>
        </w:rPr>
        <w:t>邓文博，陈御钗主编；刘浩，高会生，白迎超副主编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ITMC企业经营决策沙盘模拟实训教程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邓文博，陈御钗主编；刘浩，高会生，白迎超副主编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本书出售、求购地址：https://www.jiaokey.com/book/detail/13371882.html</w:t>
      </w:r>
    </w:p>
    <w:p>
      <w:r>
        <w:t>更多相关图书推荐：https://www.jiaokey.com</w:t>
      </w:r>
    </w:p>
    <w:p>
      <w:r>
        <w:t>邓文博，陈御钗主编；刘浩，高会生，白迎超副主编 其他作品：https://www.jiaokey.com/tag/邓文博，陈御钗主编；刘浩，高会生，白迎超副主编.html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关键词搜索：https://www.jiaokey.com/tag/ITMC企业经营决策沙盘模拟实训教程.html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