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2012考研思想政治理论形势与政策以及当代世界经济与政治理论热点剖析及考试分析  新大纲最新版</w:t>
      </w:r>
    </w:p>
    <w:p>
      <w:r>
        <w:rPr>
          <w:rFonts w:ascii="宋体" w:hAnsi="宋体" w:eastAsia="宋体"/>
          <w:sz w:val="24"/>
        </w:rPr>
        <w:t>祁非主编；韩晓青副主编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2012考研思想政治理论形势与政策以及当代世界经济与政治理论热点剖析及考试分析  新大纲最新版</w:t>
            </w:r>
          </w:p>
        </w:tc>
      </w:tr>
      <w:tr>
        <w:tc>
          <w:tcPr>
            <w:tcW w:type="dxa" w:w="4320"/>
          </w:tcPr>
          <w:p>
            <w:r>
              <w:t>作者</w:t>
            </w:r>
          </w:p>
        </w:tc>
        <w:tc>
          <w:tcPr>
            <w:tcW w:type="dxa" w:w="4320"/>
          </w:tcPr>
          <w:p>
            <w:r>
              <w:t>祁非主编；韩晓青副主编</w:t>
            </w:r>
          </w:p>
        </w:tc>
      </w:tr>
      <w:tr>
        <w:tc>
          <w:tcPr>
            <w:tcW w:type="dxa" w:w="4320"/>
          </w:tcPr>
          <w:p>
            <w:r>
              <w:t>出版社</w:t>
            </w:r>
          </w:p>
        </w:tc>
        <w:tc>
          <w:tcPr>
            <w:tcW w:type="dxa" w:w="4320"/>
          </w:tcPr>
          <w:p>
            <w:r>
              <w:t>北京：北京航空航天大学出版社</w:t>
            </w:r>
          </w:p>
        </w:tc>
      </w:tr>
      <w:tr>
        <w:tc>
          <w:tcPr>
            <w:tcW w:type="dxa" w:w="4320"/>
          </w:tcPr>
          <w:p>
            <w:r>
              <w:t>ISBN</w:t>
            </w:r>
          </w:p>
        </w:tc>
        <w:tc>
          <w:tcPr>
            <w:tcW w:type="dxa" w:w="4320"/>
          </w:tcPr>
          <w:p>
            <w:r/>
          </w:p>
        </w:tc>
      </w:tr>
      <w:tr>
        <w:tc>
          <w:tcPr>
            <w:tcW w:type="dxa" w:w="4320"/>
          </w:tcPr>
          <w:p>
            <w:r>
              <w:t>出版日期</w:t>
            </w:r>
          </w:p>
        </w:tc>
        <w:tc>
          <w:tcPr>
            <w:tcW w:type="dxa" w:w="4320"/>
          </w:tcPr>
          <w:p>
            <w:r>
              <w:t>2011-01-01</w:t>
            </w:r>
          </w:p>
        </w:tc>
      </w:tr>
      <w:tr>
        <w:tc>
          <w:tcPr>
            <w:tcW w:type="dxa" w:w="4320"/>
          </w:tcPr>
          <w:p>
            <w:r>
              <w:t>页数</w:t>
            </w:r>
          </w:p>
        </w:tc>
        <w:tc>
          <w:tcPr>
            <w:tcW w:type="dxa" w:w="4320"/>
          </w:tcPr>
          <w:p>
            <w:r>
              <w:t>162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本书出售、求购地址：https://www.jiaokey.com/book/detail/13371230.html</w:t>
      </w:r>
    </w:p>
    <w:p>
      <w:r>
        <w:t>更多相关图书推荐：https://www.jiaokey.com</w:t>
      </w:r>
    </w:p>
    <w:p>
      <w:r>
        <w:t>祁非主编；韩晓青副主编 其他作品：https://www.jiaokey.com/tag/祁非主编；韩晓青副主编.html</w:t>
      </w:r>
    </w:p>
    <w:p>
      <w:r>
        <w:t>北京：北京航空航天大学出版社 出版图书：https://www.jiaokey.com/tag/北京：北京航空航天大学出版社.html</w:t>
      </w:r>
    </w:p>
    <w:p>
      <w:r>
        <w:t>关键词搜索：https://www.jiaokey.com/tag/2012考研思想政治理论形势与政策以及当代世界经济与政治理论热点剖析及考试分析  新大纲最新版.html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