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书名：公共危机应对机制研究  以贵州省抗击凝冻灾害实践为例</w:t>
      </w:r>
    </w:p>
    <w:p>
      <w:r>
        <w:t>作者：魏明禄编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总页数：231</w:t>
      </w:r>
    </w:p>
    <w:p>
      <w:r>
        <w:t>更多请访问教客网: www.jiaokey.com</w:t>
      </w:r>
    </w:p>
    <w:p>
      <w:r>
        <w:t>公共危机应对机制研究  以贵州省抗击凝冻灾害实践为例 评论地址：https://www.jiaokey.com/book/detail/13371056.html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