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书名：余姚市特殊教育中心  20周年校庆纪念册  1989-2009</w:t>
      </w:r>
    </w:p>
    <w:p>
      <w:r>
        <w:t>作者:章国君主编</w:t>
      </w:r>
    </w:p>
    <w:p>
      <w:r>
        <w:t>出版社:</w:t>
      </w:r>
    </w:p>
    <w:p>
      <w:r>
        <w:t>出版日期：2009.11</w:t>
      </w:r>
    </w:p>
    <w:p>
      <w:r>
        <w:t>总页数：84</w:t>
      </w:r>
    </w:p>
    <w:p>
      <w:r>
        <w:t>更多请访问教客网:www.jiaokey.com</w:t>
      </w:r>
    </w:p>
    <w:p>
      <w:r>
        <w:t>余姚市特殊教育中心  20周年校庆纪念册  1989-2009评论地址：https://www.jiaokey.com/book/detail/13368443.html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