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样板空间+休闲娱乐空间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样板空间+休闲娱乐空间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本书出售、求购地址：https://www.jiaokey.com/book/detail/13368258.html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样板空间+休闲娱乐空间.html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