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唐注写信必备  国语注解</w:t>
      </w:r>
    </w:p>
    <w:p>
      <w:r>
        <w:rPr>
          <w:rFonts w:ascii="宋体" w:hAnsi="宋体" w:eastAsia="宋体"/>
          <w:sz w:val="24"/>
        </w:rPr>
        <w:t>唐芸洲编著；江邨注解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唐注写信必备  国语注解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唐芸洲编著；江邨注解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本书出售、求购地址：https://www.jiaokey.com/book/detail/13367716.html</w:t>
      </w:r>
    </w:p>
    <w:p>
      <w:r>
        <w:t>更多相关图书推荐：https://www.jiaokey.com</w:t>
      </w:r>
    </w:p>
    <w:p>
      <w:r>
        <w:t>唐芸洲编著；江邨注解 其他作品：https://www.jiaokey.com/tag/唐芸洲编著；江邨注解.html</w:t>
      </w:r>
    </w:p>
    <w:p>
      <w:r>
        <w:t>大达图书供应社 出版图书：https://www.jiaokey.com/tag/大达图书供应社.html</w:t>
      </w:r>
    </w:p>
    <w:p>
      <w:r>
        <w:t>关键词搜索：https://www.jiaokey.com/tag/唐注写信必备  国语注解.html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