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dlle  No.2  生态恢复与边界性景观设计  中文版</w:t>
      </w:r>
    </w:p>
    <w:p>
      <w:r>
        <w:rPr>
          <w:rFonts w:ascii="宋体" w:hAnsi="宋体" w:eastAsia="宋体"/>
          <w:sz w:val="24"/>
        </w:rPr>
        <w:t>韩国C3出版公社编；于风军，杨惠馨，王平，阿斯亚·阿不力米提，郑海荣，赵若旭译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dlle  No.2  生态恢复与边界性景观设计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韩国C3出版公社编；于风军，杨惠馨，王平，阿斯亚·阿不力米提，郑海荣，赵若旭译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本书出售、求购地址：https://www.jiaokey.com/book/detail/13367298.html</w:t>
      </w:r>
    </w:p>
    <w:p>
      <w:r>
        <w:t>更多相关图书推荐：https://www.jiaokey.com</w:t>
      </w:r>
    </w:p>
    <w:p>
      <w:r>
        <w:t>韩国C3出版公社编；于风军，杨惠馨，王平，阿斯亚·阿不力米提，郑海荣，赵若旭译 其他作品：https://www.jiaokey.com/tag/韩国C3出版公社编；于风军，杨惠馨，王平，阿斯亚·阿不力米提，郑海荣，赵若旭译.html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关键词搜索：https://www.jiaokey.com/tag/dlle  No.2  生态恢复与边界性景观设计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