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时尚梦工厂  美容美发厅设计  英汉对照</w:t>
      </w:r>
    </w:p>
    <w:p>
      <w:r>
        <w:rPr>
          <w:rFonts w:ascii="宋体" w:hAnsi="宋体" w:eastAsia="宋体"/>
          <w:sz w:val="24"/>
        </w:rPr>
        <w:t>《时尚梦工厂：美容美发厅设计》编委会编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时尚梦工厂  美容美发厅设计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《时尚梦工厂：美容美发厅设计》编委会编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本书出售、求购地址：https://www.jiaokey.com/book/detail/13367282.html</w:t>
      </w:r>
    </w:p>
    <w:p>
      <w:r>
        <w:t>更多相关图书推荐：https://www.jiaokey.com</w:t>
      </w:r>
    </w:p>
    <w:p>
      <w:r>
        <w:t>《时尚梦工厂：美容美发厅设计》编委会编 其他作品：https://www.jiaokey.com/tag/《时尚梦工厂：美容美发厅设计》编委会编.html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关键词搜索：https://www.jiaokey.com/tag/时尚梦工厂  美容美发厅设计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