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书名：分层次教育管理研究</w:t>
      </w:r>
    </w:p>
    <w:p>
      <w:r>
        <w:t>作者：杜天笋著</w:t>
      </w:r>
    </w:p>
    <w:p>
      <w:r>
        <w:t>出版社：杭州：浙江大学出版社</w:t>
      </w:r>
    </w:p>
    <w:p>
      <w:r>
        <w:t>出版日期：2013.05</w:t>
      </w:r>
    </w:p>
    <w:p>
      <w:r>
        <w:t>总页数：225</w:t>
      </w:r>
    </w:p>
    <w:p>
      <w:r>
        <w:t>更多请访问教客网: www.jiaokey.com</w:t>
      </w:r>
    </w:p>
    <w:p>
      <w:r>
        <w:t>分层次教育管理研究 评论地址：https://www.jiaokey.com/book/detail/13366295.html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