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书名：《全韵玉篇》整理与研究</w:t>
      </w:r>
    </w:p>
    <w:p>
      <w:r>
        <w:t>作者：王平，（韩）河永三主编；刑慎宝著</w:t>
      </w:r>
    </w:p>
    <w:p>
      <w:r>
        <w:t>出版社：上海：上海人民出版社</w:t>
      </w:r>
    </w:p>
    <w:p>
      <w:r>
        <w:t>出版日期：2012</w:t>
      </w:r>
    </w:p>
    <w:p>
      <w:r>
        <w:t>总页数：686</w:t>
      </w:r>
    </w:p>
    <w:p>
      <w:r>
        <w:t>更多请访问教客网: www.jiaokey.com</w:t>
      </w:r>
    </w:p>
    <w:p>
      <w:r>
        <w:t>《全韵玉篇》整理与研究 评论地址：https://www.jiaokey.com/book/detail/13361643.html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