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新编16/32位微型计算机原理及应用  第5版  教学指导与习题详解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新编16/32位微型计算机原理及应用  第5版  教学指导与习题详解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本书出售、求购地址：https://www.jiaokey.com/book/detail/13361057.html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关键词搜索：https://www.jiaokey.com/tag/新编16/32位微型计算机原理及应用  第5版  教学指导与习题详解.html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